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BE4" w:rsidRDefault="00C1059C">
      <w:pPr>
        <w:spacing w:after="831" w:line="259" w:lineRule="auto"/>
        <w:ind w:left="946" w:firstLine="0"/>
      </w:pPr>
      <w:bookmarkStart w:id="0" w:name="_GoBack"/>
      <w:bookmarkEnd w:id="0"/>
      <w:r>
        <w:rPr>
          <w:sz w:val="20"/>
        </w:rPr>
        <w:t xml:space="preserve"> </w:t>
      </w:r>
    </w:p>
    <w:p w:rsidR="00A65BE4" w:rsidRDefault="00C1059C">
      <w:pPr>
        <w:spacing w:after="0" w:line="259" w:lineRule="auto"/>
        <w:ind w:left="0" w:right="267" w:firstLine="0"/>
        <w:jc w:val="center"/>
      </w:pPr>
      <w:r>
        <w:rPr>
          <w:b/>
          <w:sz w:val="32"/>
        </w:rPr>
        <w:t xml:space="preserve">YKSITYISTEIDEN KUNNOSSAPITOHAKEMUS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ind w:left="-5"/>
      </w:pPr>
      <w:r>
        <w:t xml:space="preserve">Tien </w:t>
      </w:r>
      <w:proofErr w:type="gramStart"/>
      <w:r>
        <w:t>nimi:_</w:t>
      </w:r>
      <w:proofErr w:type="gramEnd"/>
      <w:r>
        <w:t xml:space="preserve">______________________________ </w:t>
      </w:r>
    </w:p>
    <w:p w:rsidR="00A65BE4" w:rsidRDefault="00C1059C">
      <w:pPr>
        <w:ind w:left="-5"/>
      </w:pPr>
      <w:proofErr w:type="gramStart"/>
      <w:r>
        <w:t>Tiekunta:_</w:t>
      </w:r>
      <w:proofErr w:type="gramEnd"/>
      <w:r>
        <w:t xml:space="preserve">_______________________________ </w:t>
      </w:r>
    </w:p>
    <w:p w:rsidR="00A65BE4" w:rsidRDefault="00C1059C">
      <w:pPr>
        <w:ind w:left="-5" w:right="323"/>
      </w:pPr>
      <w:r>
        <w:t xml:space="preserve">Tien sijainti: __________________________________________________    Tien </w:t>
      </w:r>
      <w:proofErr w:type="gramStart"/>
      <w:r>
        <w:t>pituus  _</w:t>
      </w:r>
      <w:proofErr w:type="gramEnd"/>
      <w:r>
        <w:t>___km ja sen vaikutuspiirissä on  ___</w:t>
      </w:r>
      <w:r>
        <w:t xml:space="preserve">kpl asuttuja kiinteistöjä.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ind w:left="-5"/>
      </w:pPr>
      <w:r>
        <w:t>Osakastiedot, ympärivuotisesti asutut kiinteistöt (</w:t>
      </w:r>
      <w:r>
        <w:rPr>
          <w:i/>
          <w:u w:val="single" w:color="000000"/>
        </w:rPr>
        <w:t>tarvittaessa erillinen liite</w:t>
      </w:r>
      <w:r>
        <w:t xml:space="preserve">). </w:t>
      </w:r>
    </w:p>
    <w:p w:rsidR="00A65BE4" w:rsidRDefault="00C1059C">
      <w:pPr>
        <w:tabs>
          <w:tab w:val="center" w:pos="1303"/>
          <w:tab w:val="center" w:pos="2957"/>
          <w:tab w:val="center" w:pos="3913"/>
          <w:tab w:val="center" w:pos="6536"/>
        </w:tabs>
        <w:ind w:left="-15" w:firstLine="0"/>
      </w:pPr>
      <w:r>
        <w:t xml:space="preserve">Osakas </w:t>
      </w:r>
      <w:r>
        <w:tab/>
        <w:t xml:space="preserve"> </w:t>
      </w:r>
      <w:r>
        <w:tab/>
        <w:t xml:space="preserve">Osoite </w:t>
      </w:r>
      <w:r>
        <w:tab/>
        <w:t xml:space="preserve"> </w:t>
      </w:r>
      <w:r>
        <w:tab/>
        <w:t xml:space="preserve">Etäisyys yksityistieltä [m] </w:t>
      </w:r>
    </w:p>
    <w:p w:rsidR="00A65BE4" w:rsidRDefault="00C1059C">
      <w:pPr>
        <w:ind w:left="-5"/>
      </w:pPr>
      <w:r>
        <w:t xml:space="preserve">1.__________________________________________________________ </w:t>
      </w:r>
    </w:p>
    <w:p w:rsidR="00A65BE4" w:rsidRDefault="00C1059C">
      <w:pPr>
        <w:ind w:left="-5"/>
      </w:pPr>
      <w:r>
        <w:t>2.______________________________</w:t>
      </w:r>
      <w:r>
        <w:t xml:space="preserve">____________________________ </w:t>
      </w:r>
    </w:p>
    <w:p w:rsidR="00A65BE4" w:rsidRDefault="00C1059C">
      <w:pPr>
        <w:ind w:left="-5"/>
      </w:pPr>
      <w:r>
        <w:t xml:space="preserve">3.__________________________________________________________ </w:t>
      </w:r>
    </w:p>
    <w:p w:rsidR="00A65BE4" w:rsidRDefault="00C1059C">
      <w:pPr>
        <w:ind w:left="-5"/>
      </w:pPr>
      <w:r>
        <w:t xml:space="preserve">4.__________________________________________________________ </w:t>
      </w:r>
    </w:p>
    <w:p w:rsidR="00A65BE4" w:rsidRDefault="00C1059C">
      <w:pPr>
        <w:ind w:left="-5"/>
      </w:pPr>
      <w:r>
        <w:t xml:space="preserve">5.__________________________________________________________ </w:t>
      </w:r>
    </w:p>
    <w:p w:rsidR="00A65BE4" w:rsidRDefault="00C1059C">
      <w:pPr>
        <w:ind w:left="-5"/>
      </w:pPr>
      <w:r>
        <w:t>6.______________________________________</w:t>
      </w:r>
      <w:r>
        <w:t xml:space="preserve">____________________ </w:t>
      </w:r>
    </w:p>
    <w:p w:rsidR="00A65BE4" w:rsidRDefault="00C1059C">
      <w:pPr>
        <w:ind w:left="-5"/>
      </w:pPr>
      <w:r>
        <w:t xml:space="preserve">7.__________________________________________________________ </w:t>
      </w:r>
    </w:p>
    <w:p w:rsidR="00A65BE4" w:rsidRDefault="00C1059C">
      <w:pPr>
        <w:ind w:left="-5"/>
      </w:pPr>
      <w:r>
        <w:t xml:space="preserve">8.__________________________________________________________ </w:t>
      </w:r>
    </w:p>
    <w:p w:rsidR="00A65BE4" w:rsidRDefault="00C1059C">
      <w:pPr>
        <w:ind w:left="-5"/>
      </w:pPr>
      <w:r>
        <w:t xml:space="preserve">9.__________________________________________________________ </w:t>
      </w:r>
    </w:p>
    <w:p w:rsidR="00A65BE4" w:rsidRDefault="00C1059C">
      <w:pPr>
        <w:ind w:left="-5"/>
      </w:pPr>
      <w:r>
        <w:t>10._____________________________________________</w:t>
      </w:r>
      <w:r>
        <w:t xml:space="preserve">_____________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spacing w:after="0" w:line="259" w:lineRule="auto"/>
        <w:ind w:left="0" w:firstLine="0"/>
      </w:pPr>
      <w:r>
        <w:rPr>
          <w:b/>
        </w:rPr>
        <w:t xml:space="preserve">Yhteyshenkilön tiedot: </w:t>
      </w:r>
    </w:p>
    <w:p w:rsidR="00A65BE4" w:rsidRDefault="00C1059C">
      <w:pPr>
        <w:ind w:left="-5"/>
      </w:pPr>
      <w:r>
        <w:t xml:space="preserve">Täydellinen nimi: </w:t>
      </w:r>
    </w:p>
    <w:p w:rsidR="00A65BE4" w:rsidRDefault="00C1059C">
      <w:pPr>
        <w:tabs>
          <w:tab w:val="center" w:pos="2609"/>
          <w:tab w:val="center" w:pos="3913"/>
        </w:tabs>
        <w:ind w:left="-15" w:firstLine="0"/>
      </w:pPr>
      <w:r>
        <w:t xml:space="preserve">Lähiosoite:  </w:t>
      </w:r>
      <w:r>
        <w:tab/>
        <w:t xml:space="preserve"> </w:t>
      </w:r>
      <w:r>
        <w:tab/>
        <w:t xml:space="preserve"> </w:t>
      </w:r>
    </w:p>
    <w:p w:rsidR="00A65BE4" w:rsidRDefault="00C1059C">
      <w:pPr>
        <w:ind w:left="-5"/>
      </w:pPr>
      <w:r>
        <w:t xml:space="preserve">Postitoimipaikka: </w:t>
      </w:r>
    </w:p>
    <w:p w:rsidR="00A65BE4" w:rsidRDefault="00C1059C">
      <w:pPr>
        <w:ind w:left="-5"/>
      </w:pPr>
      <w:r>
        <w:t xml:space="preserve">Puhelin: </w:t>
      </w:r>
    </w:p>
    <w:p w:rsidR="00A65BE4" w:rsidRDefault="00C1059C">
      <w:pPr>
        <w:ind w:left="-5"/>
      </w:pPr>
      <w:r>
        <w:t xml:space="preserve">Sähköposti: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ind w:left="-5"/>
      </w:pPr>
      <w:r>
        <w:t>Limingassa: __</w:t>
      </w:r>
      <w:proofErr w:type="gramStart"/>
      <w:r>
        <w:t>_._</w:t>
      </w:r>
      <w:proofErr w:type="gramEnd"/>
      <w:r>
        <w:t xml:space="preserve">__.20___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ind w:left="-5"/>
      </w:pPr>
      <w:r>
        <w:t xml:space="preserve">Vakituisten asuntojen kiinteistöjen edustajien allekirjoitukset ja nimenselvennykset: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718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3271"/>
      </w:tblGrid>
      <w:tr w:rsidR="00A65BE4">
        <w:trPr>
          <w:trHeight w:val="27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3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</w:tbl>
    <w:p w:rsidR="00A65BE4" w:rsidRDefault="00C1059C">
      <w:pPr>
        <w:spacing w:after="0" w:line="259" w:lineRule="auto"/>
        <w:ind w:left="0" w:firstLine="0"/>
      </w:pPr>
      <w:r>
        <w:lastRenderedPageBreak/>
        <w:t xml:space="preserve"> </w:t>
      </w:r>
    </w:p>
    <w:p w:rsidR="00A65BE4" w:rsidRDefault="00C1059C">
      <w:pPr>
        <w:ind w:left="-5"/>
      </w:pPr>
      <w:r>
        <w:t xml:space="preserve">Liitteeksi: </w:t>
      </w:r>
      <w:r>
        <w:rPr>
          <w:i/>
          <w:u w:val="single" w:color="000000"/>
        </w:rPr>
        <w:t>Kartta,</w:t>
      </w:r>
      <w:r>
        <w:t xml:space="preserve"> johon on merkitty yksityistiet ja vakituiset asunnot </w:t>
      </w:r>
    </w:p>
    <w:p w:rsidR="00A65BE4" w:rsidRDefault="00C1059C">
      <w:pPr>
        <w:ind w:left="-5"/>
      </w:pPr>
      <w:r>
        <w:t xml:space="preserve">Tiekunnan kokouksen </w:t>
      </w:r>
      <w:r>
        <w:rPr>
          <w:i/>
          <w:u w:val="single" w:color="000000"/>
        </w:rPr>
        <w:t>pöytäkirja</w:t>
      </w:r>
      <w:r>
        <w:t xml:space="preserve">, jossa merkintä siitä, että haetaan yksityistien kunnossapitoa. </w:t>
      </w:r>
    </w:p>
    <w:p w:rsidR="00A65BE4" w:rsidRDefault="00C1059C">
      <w:pPr>
        <w:spacing w:after="76" w:line="259" w:lineRule="auto"/>
        <w:ind w:left="0" w:firstLine="0"/>
      </w:pPr>
      <w:r>
        <w:rPr>
          <w:sz w:val="18"/>
        </w:rPr>
        <w:t xml:space="preserve">Hakemus vuosittain 30.8 mennessä. Irtisanomisaika on 3kk. </w:t>
      </w:r>
    </w:p>
    <w:p w:rsidR="00A65BE4" w:rsidRDefault="00C1059C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A65BE4" w:rsidRDefault="00C1059C">
      <w:pPr>
        <w:tabs>
          <w:tab w:val="center" w:pos="1303"/>
          <w:tab w:val="center" w:pos="2609"/>
          <w:tab w:val="center" w:pos="4416"/>
        </w:tabs>
        <w:spacing w:after="7" w:line="248" w:lineRule="auto"/>
        <w:ind w:left="-15" w:firstLine="0"/>
      </w:pPr>
      <w:r>
        <w:rPr>
          <w:rFonts w:ascii="Cambria" w:eastAsia="Cambria" w:hAnsi="Cambria" w:cs="Cambria"/>
          <w:sz w:val="16"/>
        </w:rPr>
        <w:t xml:space="preserve">Limingan kunta </w:t>
      </w:r>
      <w:r>
        <w:rPr>
          <w:rFonts w:ascii="Cambria" w:eastAsia="Cambria" w:hAnsi="Cambria" w:cs="Cambria"/>
          <w:sz w:val="16"/>
        </w:rPr>
        <w:tab/>
        <w:t xml:space="preserve"> </w:t>
      </w:r>
      <w:r>
        <w:rPr>
          <w:rFonts w:ascii="Cambria" w:eastAsia="Cambria" w:hAnsi="Cambria" w:cs="Cambria"/>
          <w:sz w:val="16"/>
        </w:rPr>
        <w:tab/>
        <w:t xml:space="preserve"> </w:t>
      </w:r>
      <w:r>
        <w:rPr>
          <w:rFonts w:ascii="Cambria" w:eastAsia="Cambria" w:hAnsi="Cambria" w:cs="Cambria"/>
          <w:sz w:val="16"/>
        </w:rPr>
        <w:tab/>
        <w:t>28.5.2020/</w:t>
      </w:r>
      <w:proofErr w:type="spellStart"/>
      <w:r>
        <w:rPr>
          <w:rFonts w:ascii="Cambria" w:eastAsia="Cambria" w:hAnsi="Cambria" w:cs="Cambria"/>
          <w:sz w:val="16"/>
        </w:rPr>
        <w:t>TKl</w:t>
      </w:r>
      <w:proofErr w:type="spellEnd"/>
      <w:r>
        <w:rPr>
          <w:rFonts w:ascii="Cambria" w:eastAsia="Cambria" w:hAnsi="Cambria" w:cs="Cambria"/>
          <w:sz w:val="16"/>
        </w:rPr>
        <w:t xml:space="preserve"> </w:t>
      </w:r>
    </w:p>
    <w:p w:rsidR="00A65BE4" w:rsidRDefault="00C1059C">
      <w:pPr>
        <w:spacing w:after="7" w:line="248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4038041</wp:posOffset>
            </wp:positionH>
            <wp:positionV relativeFrom="paragraph">
              <wp:posOffset>-48033</wp:posOffset>
            </wp:positionV>
            <wp:extent cx="2149476" cy="26924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9476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eastAsia="Cambria" w:hAnsi="Cambria" w:cs="Cambria"/>
          <w:sz w:val="16"/>
        </w:rPr>
        <w:t>Liminganraitti</w:t>
      </w:r>
      <w:proofErr w:type="spellEnd"/>
      <w:r>
        <w:rPr>
          <w:rFonts w:ascii="Cambria" w:eastAsia="Cambria" w:hAnsi="Cambria" w:cs="Cambria"/>
          <w:sz w:val="16"/>
        </w:rPr>
        <w:t xml:space="preserve"> 10C, </w:t>
      </w:r>
      <w:proofErr w:type="spellStart"/>
      <w:r>
        <w:rPr>
          <w:rFonts w:ascii="Cambria" w:eastAsia="Cambria" w:hAnsi="Cambria" w:cs="Cambria"/>
          <w:sz w:val="16"/>
        </w:rPr>
        <w:t>Lakeustalo</w:t>
      </w:r>
      <w:proofErr w:type="spellEnd"/>
      <w:r>
        <w:rPr>
          <w:rFonts w:ascii="Cambria" w:eastAsia="Cambria" w:hAnsi="Cambria" w:cs="Cambria"/>
          <w:sz w:val="16"/>
        </w:rPr>
        <w:t xml:space="preserve">, 91900 Liminka </w:t>
      </w:r>
      <w:r>
        <w:rPr>
          <w:rFonts w:ascii="Cambria" w:eastAsia="Cambria" w:hAnsi="Cambria" w:cs="Cambria"/>
          <w:b/>
          <w:sz w:val="16"/>
        </w:rPr>
        <w:t>kunta@liminka.fi www.liminka.fi</w:t>
      </w:r>
      <w:r>
        <w:rPr>
          <w:sz w:val="20"/>
        </w:rPr>
        <w:t xml:space="preserve"> </w:t>
      </w:r>
    </w:p>
    <w:p w:rsidR="00A65BE4" w:rsidRDefault="00C1059C">
      <w:pPr>
        <w:spacing w:after="0" w:line="259" w:lineRule="auto"/>
        <w:ind w:left="841"/>
        <w:jc w:val="center"/>
      </w:pPr>
      <w:r>
        <w:rPr>
          <w:sz w:val="20"/>
        </w:rPr>
        <w:t xml:space="preserve">2 </w:t>
      </w:r>
      <w:r>
        <w:rPr>
          <w:i/>
          <w:color w:val="FF0000"/>
          <w:sz w:val="20"/>
        </w:rPr>
        <w:t xml:space="preserve"> </w:t>
      </w:r>
    </w:p>
    <w:p w:rsidR="00A65BE4" w:rsidRDefault="00C1059C">
      <w:pPr>
        <w:spacing w:after="562" w:line="259" w:lineRule="auto"/>
        <w:ind w:left="826" w:firstLine="0"/>
      </w:pPr>
      <w:r>
        <w:rPr>
          <w:sz w:val="20"/>
        </w:rPr>
        <w:t xml:space="preserve"> </w:t>
      </w:r>
    </w:p>
    <w:p w:rsidR="00A65BE4" w:rsidRDefault="00C1059C">
      <w:pPr>
        <w:spacing w:after="0" w:line="259" w:lineRule="auto"/>
        <w:ind w:left="0" w:firstLine="0"/>
      </w:pPr>
      <w:r>
        <w:rPr>
          <w:b/>
          <w:sz w:val="28"/>
        </w:rPr>
        <w:t xml:space="preserve">Limingan kunnan yksityisteiden kunnossapidon ehdot: </w:t>
      </w:r>
    </w:p>
    <w:p w:rsidR="00A65BE4" w:rsidRDefault="00C1059C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A65BE4" w:rsidRDefault="00C1059C">
      <w:pPr>
        <w:ind w:left="-5"/>
      </w:pPr>
      <w:r>
        <w:t xml:space="preserve">Noudatetaan ohjetta: Limingan kunnan yksityistie käytännöt  </w:t>
      </w:r>
    </w:p>
    <w:p w:rsidR="00A65BE4" w:rsidRDefault="00C1059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65BE4" w:rsidRDefault="00C1059C">
      <w:pPr>
        <w:spacing w:after="0" w:line="259" w:lineRule="auto"/>
        <w:ind w:left="60" w:firstLine="0"/>
      </w:pPr>
      <w:proofErr w:type="gramStart"/>
      <w:r>
        <w:rPr>
          <w:rFonts w:ascii="Times New Roman" w:eastAsia="Times New Roman" w:hAnsi="Times New Roman" w:cs="Times New Roman"/>
          <w:b/>
        </w:rPr>
        <w:t>4.1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Kunnossapidon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ehdot </w:t>
      </w:r>
    </w:p>
    <w:p w:rsidR="00A65BE4" w:rsidRDefault="00C1059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65BE4" w:rsidRDefault="00C1059C">
      <w:pPr>
        <w:ind w:left="-5"/>
      </w:pPr>
      <w:r>
        <w:t xml:space="preserve">Kunta kunnossapitää ympärivuotisesti seuraavat ehdot täyttävät yksityistiet: </w:t>
      </w:r>
    </w:p>
    <w:p w:rsidR="00A65BE4" w:rsidRDefault="00C1059C">
      <w:pPr>
        <w:numPr>
          <w:ilvl w:val="0"/>
          <w:numId w:val="1"/>
        </w:numPr>
        <w:ind w:hanging="360"/>
      </w:pPr>
      <w:r>
        <w:t xml:space="preserve">Tie on oltava kunnossapitokalustolla liikennöitävissä  </w:t>
      </w:r>
    </w:p>
    <w:p w:rsidR="00A65BE4" w:rsidRDefault="00C1059C">
      <w:pPr>
        <w:numPr>
          <w:ilvl w:val="1"/>
          <w:numId w:val="1"/>
        </w:numPr>
        <w:ind w:hanging="360"/>
      </w:pPr>
      <w:r>
        <w:t xml:space="preserve">Tien kantavuus ja leveys on riittävä kunnossapitokalustolle  </w:t>
      </w:r>
    </w:p>
    <w:p w:rsidR="00A65BE4" w:rsidRDefault="00C1059C">
      <w:pPr>
        <w:numPr>
          <w:ilvl w:val="0"/>
          <w:numId w:val="1"/>
        </w:numPr>
        <w:ind w:hanging="360"/>
      </w:pPr>
      <w:r>
        <w:t xml:space="preserve">Yksityistielle on perustettu tiekunta  </w:t>
      </w:r>
    </w:p>
    <w:p w:rsidR="00A65BE4" w:rsidRDefault="00C1059C">
      <w:pPr>
        <w:numPr>
          <w:ilvl w:val="1"/>
          <w:numId w:val="1"/>
        </w:numPr>
        <w:ind w:hanging="360"/>
      </w:pPr>
      <w:r>
        <w:t xml:space="preserve">Tiekuntaa ja yksityistietä koskevat tiedot on oltava ajan tasalla Limingan kunnassa, maanmittauslaitoksen rekisterissä ja </w:t>
      </w:r>
      <w:proofErr w:type="spellStart"/>
      <w:r>
        <w:t>digiroadissa</w:t>
      </w:r>
      <w:proofErr w:type="spellEnd"/>
      <w:r>
        <w:t xml:space="preserve">. </w:t>
      </w:r>
    </w:p>
    <w:p w:rsidR="00A65BE4" w:rsidRDefault="00C1059C">
      <w:pPr>
        <w:numPr>
          <w:ilvl w:val="0"/>
          <w:numId w:val="1"/>
        </w:numPr>
        <w:ind w:hanging="360"/>
      </w:pPr>
      <w:r>
        <w:t>Tiekunnan tien va</w:t>
      </w:r>
      <w:r>
        <w:t xml:space="preserve">ikutuspiirissä on oltava vähintään kolme (3) vakituisesti asuttua kiinteistöä* ja tien pituuden on oltava vähintään 1 km.  </w:t>
      </w:r>
      <w:r>
        <w:rPr>
          <w:rFonts w:ascii="Wingdings" w:eastAsia="Wingdings" w:hAnsi="Wingdings" w:cs="Wingdings"/>
        </w:rPr>
        <w:t>❖</w:t>
      </w:r>
      <w:r>
        <w:t xml:space="preserve"> Kiinteistöiltä maksetaan vakituisen asunnon </w:t>
      </w:r>
      <w:proofErr w:type="spellStart"/>
      <w:r>
        <w:t>kiinteistövero</w:t>
      </w:r>
      <w:proofErr w:type="spellEnd"/>
      <w:r>
        <w:t xml:space="preserve">  </w:t>
      </w:r>
    </w:p>
    <w:p w:rsidR="00A65BE4" w:rsidRDefault="00C1059C">
      <w:pPr>
        <w:numPr>
          <w:ilvl w:val="1"/>
          <w:numId w:val="1"/>
        </w:numPr>
        <w:ind w:hanging="360"/>
      </w:pPr>
      <w:r>
        <w:t xml:space="preserve">Kiinteistöjen asukkaat ovat kirjoilla Limingan kunnassa  </w:t>
      </w:r>
    </w:p>
    <w:p w:rsidR="00A65BE4" w:rsidRDefault="00C1059C">
      <w:pPr>
        <w:numPr>
          <w:ilvl w:val="1"/>
          <w:numId w:val="1"/>
        </w:numPr>
        <w:ind w:hanging="360"/>
      </w:pPr>
      <w:r>
        <w:t>Vakituisen a</w:t>
      </w:r>
      <w:r>
        <w:t xml:space="preserve">sukkaan virallinen osoite on ko. kiinteistölle  </w:t>
      </w:r>
    </w:p>
    <w:p w:rsidR="00A65BE4" w:rsidRDefault="00C1059C">
      <w:pPr>
        <w:numPr>
          <w:ilvl w:val="1"/>
          <w:numId w:val="1"/>
        </w:numPr>
        <w:ind w:hanging="360"/>
      </w:pPr>
      <w:r>
        <w:t xml:space="preserve">Kyseinen kiinteistö on vakituisen asukkaan ainoa asunto 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numPr>
          <w:ilvl w:val="1"/>
          <w:numId w:val="1"/>
        </w:numPr>
        <w:ind w:hanging="360"/>
      </w:pPr>
      <w:r>
        <w:t>Vähempikin kiinteistöjen määrä riittää, jos kunta omistaa tien vaikutuspiirissä vakituisesti asutun kiinteistön tai kiinteistöjä tai tiellä on paik</w:t>
      </w:r>
      <w:r>
        <w:t xml:space="preserve">kakunnan liikenteessä huomattava merkitys (tietä käytetään yleisesti läpikulkuliikenteeseen tai tien varrella on palvelulaitoksia)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ind w:left="-5"/>
      </w:pPr>
      <w:r>
        <w:t>Asukasmäärästä riippumatta kunnan kunnossapitämäksi tieksi voidaan hyväksyä kunnan keskustan välittömässä läheisyydessä ol</w:t>
      </w:r>
      <w:r>
        <w:t>evien taajamamaisten asutusalueiden yksityistiet, jotka ovat kokonaisuuden kannalta tarkoituksenmukaista ottaa kunnan kunnossapidettäväksi ja jotka ovat kunnossapitokalustolla liikennöitävässä kunnossa. Tonttiliittymiksi katsottavat tiet eivät kuitenkaan o</w:t>
      </w:r>
      <w:r>
        <w:t xml:space="preserve">le oikeutettuja kunnan kunnossapitoon. 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ind w:left="-5"/>
      </w:pPr>
      <w:r>
        <w:t>Kunta suorittaa Limingan kunnan yksityistie käytännöt ohjeessa määritellyt kunnossapitotehtävät kuitenkin siten, että tiekunta vastaa edelleen tien kunnossapidosta kolmansille osapuolille mahdollisesti aiheutuneis</w:t>
      </w:r>
      <w:r>
        <w:t>ta vahingoista ja niiden korvaamisesta. Tiekunta ja tieosakkaat ovat velvolliset ilmoittamaan kunnalle kaikista sellaisista tievaurioista, joista voi aiheutua vaaraa liikenteelle sekä ryhtymään sellaisiin tarpeellisiin toimenpiteisiin, joilla voidaan ehkäi</w:t>
      </w:r>
      <w:r>
        <w:t xml:space="preserve">stä liikenne vahinkojen syntyminen. Tiekunnalla säilyy edelleen yksityistielain tarkoittamat oikeudet ja velvollisuudet, joten kunnossapitosopimuksella siirtyvät kunnalle ainoastaan ne </w:t>
      </w:r>
      <w:r>
        <w:lastRenderedPageBreak/>
        <w:t>työsuoritukset, jotka Limingan kunnan yksityistie käytännöt ohjeessa (k</w:t>
      </w:r>
      <w:r>
        <w:t xml:space="preserve">ohta 4.2) on määritelty. Kunnan kunnossapito sisältää: lumenauraus, hiekoitus, lanaus, sorastus tapauskohtaisesti tiekunnan ja kunnan yhteisellä sopimuksella ja pölyntorjunta.  </w:t>
      </w:r>
    </w:p>
    <w:p w:rsidR="00A65BE4" w:rsidRDefault="00C1059C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:rsidR="00A65BE4" w:rsidRDefault="00C1059C">
      <w:pPr>
        <w:ind w:left="-5"/>
      </w:pPr>
      <w:r>
        <w:t xml:space="preserve">Linkkejä: </w:t>
      </w:r>
    </w:p>
    <w:p w:rsidR="00A65BE4" w:rsidRDefault="00C1059C">
      <w:pPr>
        <w:spacing w:after="1" w:line="240" w:lineRule="auto"/>
        <w:ind w:left="0" w:firstLine="0"/>
      </w:pPr>
      <w:hyperlink r:id="rId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http://www.liminka.fi/tiedostot/Tekninen_osasto/Limingankunnanyksityistiekytnnt.pdf</w:t>
        </w:r>
      </w:hyperlink>
      <w:hyperlink r:id="rId9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https://www.maanmittauslaitos.fi/lomakkeet/tiekunnan_yhteystiedot_</w:t>
        </w:r>
      </w:hyperlink>
      <w:hyperlink r:id="rId1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https://vayla.fi/avoindata/digiroad/yksityistietietojen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lisaaminen</w:t>
        </w:r>
      </w:hyperlink>
      <w:hyperlink r:id="rId1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digiroadiin</w:t>
        </w:r>
      </w:hyperlink>
      <w:hyperlink r:id="rId17">
        <w:r>
          <w:t xml:space="preserve"> </w:t>
        </w:r>
      </w:hyperlink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spacing w:after="7" w:line="248" w:lineRule="auto"/>
        <w:ind w:left="-5"/>
      </w:pPr>
      <w:r>
        <w:rPr>
          <w:rFonts w:ascii="Cambria" w:eastAsia="Cambria" w:hAnsi="Cambria" w:cs="Cambria"/>
          <w:sz w:val="16"/>
        </w:rPr>
        <w:t xml:space="preserve">Limingan kunta </w:t>
      </w:r>
    </w:p>
    <w:p w:rsidR="00A65BE4" w:rsidRDefault="00C1059C">
      <w:pPr>
        <w:spacing w:after="45" w:line="248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4038041</wp:posOffset>
            </wp:positionH>
            <wp:positionV relativeFrom="paragraph">
              <wp:posOffset>-47462</wp:posOffset>
            </wp:positionV>
            <wp:extent cx="2149476" cy="269240"/>
            <wp:effectExtent l="0" t="0" r="0" b="0"/>
            <wp:wrapSquare wrapText="bothSides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9476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eastAsia="Cambria" w:hAnsi="Cambria" w:cs="Cambria"/>
          <w:sz w:val="16"/>
        </w:rPr>
        <w:t>Liminganraitti</w:t>
      </w:r>
      <w:proofErr w:type="spellEnd"/>
      <w:r>
        <w:rPr>
          <w:rFonts w:ascii="Cambria" w:eastAsia="Cambria" w:hAnsi="Cambria" w:cs="Cambria"/>
          <w:sz w:val="16"/>
        </w:rPr>
        <w:t xml:space="preserve"> 10C, </w:t>
      </w:r>
      <w:proofErr w:type="spellStart"/>
      <w:r>
        <w:rPr>
          <w:rFonts w:ascii="Cambria" w:eastAsia="Cambria" w:hAnsi="Cambria" w:cs="Cambria"/>
          <w:sz w:val="16"/>
        </w:rPr>
        <w:t>Lakeus</w:t>
      </w:r>
      <w:r>
        <w:rPr>
          <w:rFonts w:ascii="Cambria" w:eastAsia="Cambria" w:hAnsi="Cambria" w:cs="Cambria"/>
          <w:sz w:val="16"/>
        </w:rPr>
        <w:t>talo</w:t>
      </w:r>
      <w:proofErr w:type="spellEnd"/>
      <w:r>
        <w:rPr>
          <w:rFonts w:ascii="Cambria" w:eastAsia="Cambria" w:hAnsi="Cambria" w:cs="Cambria"/>
          <w:sz w:val="16"/>
        </w:rPr>
        <w:t xml:space="preserve">, 91900 Liminka </w:t>
      </w:r>
      <w:r>
        <w:rPr>
          <w:rFonts w:ascii="Cambria" w:eastAsia="Cambria" w:hAnsi="Cambria" w:cs="Cambria"/>
          <w:b/>
          <w:sz w:val="16"/>
        </w:rPr>
        <w:t xml:space="preserve">kunta@liminka.fi </w:t>
      </w:r>
    </w:p>
    <w:p w:rsidR="00A65BE4" w:rsidRDefault="00C1059C">
      <w:pPr>
        <w:spacing w:after="0" w:line="259" w:lineRule="auto"/>
        <w:ind w:left="-5"/>
      </w:pPr>
      <w:r>
        <w:rPr>
          <w:rFonts w:ascii="Cambria" w:eastAsia="Cambria" w:hAnsi="Cambria" w:cs="Cambria"/>
          <w:b/>
          <w:sz w:val="16"/>
        </w:rPr>
        <w:t>www.liminka.fi</w:t>
      </w:r>
      <w:r>
        <w:rPr>
          <w:sz w:val="20"/>
        </w:rPr>
        <w:t xml:space="preserve"> </w:t>
      </w:r>
    </w:p>
    <w:p w:rsidR="00A65BE4" w:rsidRDefault="00C1059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A65BE4" w:rsidRDefault="00C1059C">
      <w:pPr>
        <w:spacing w:after="0" w:line="259" w:lineRule="auto"/>
        <w:ind w:left="841"/>
        <w:jc w:val="center"/>
      </w:pPr>
      <w:r>
        <w:rPr>
          <w:sz w:val="20"/>
        </w:rPr>
        <w:t xml:space="preserve">3 </w:t>
      </w:r>
      <w:r>
        <w:rPr>
          <w:i/>
          <w:color w:val="FF0000"/>
          <w:sz w:val="20"/>
        </w:rPr>
        <w:t xml:space="preserve"> </w:t>
      </w:r>
    </w:p>
    <w:p w:rsidR="00A65BE4" w:rsidRDefault="00C1059C">
      <w:pPr>
        <w:spacing w:after="526" w:line="259" w:lineRule="auto"/>
        <w:ind w:left="826" w:firstLine="0"/>
      </w:pPr>
      <w:r>
        <w:rPr>
          <w:sz w:val="20"/>
        </w:rPr>
        <w:t xml:space="preserve"> </w:t>
      </w:r>
    </w:p>
    <w:p w:rsidR="00A65BE4" w:rsidRDefault="00C1059C">
      <w:pPr>
        <w:ind w:left="-5"/>
      </w:pPr>
      <w:proofErr w:type="gramStart"/>
      <w:r>
        <w:rPr>
          <w:b/>
        </w:rPr>
        <w:t>Liite</w:t>
      </w:r>
      <w:r>
        <w:t xml:space="preserve">  _</w:t>
      </w:r>
      <w:proofErr w:type="gramEnd"/>
      <w:r>
        <w:t xml:space="preserve">____________________yksityistien Osakastiedot ja allekirjoitukset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ind w:left="-5"/>
      </w:pPr>
      <w:r>
        <w:t xml:space="preserve">Osakastiedot, ympärivuotisesti asutut kiinteistöt  </w:t>
      </w:r>
    </w:p>
    <w:p w:rsidR="00A65BE4" w:rsidRDefault="00C1059C">
      <w:pPr>
        <w:tabs>
          <w:tab w:val="center" w:pos="1303"/>
          <w:tab w:val="center" w:pos="2957"/>
          <w:tab w:val="center" w:pos="3913"/>
          <w:tab w:val="center" w:pos="6536"/>
        </w:tabs>
        <w:ind w:left="-15" w:firstLine="0"/>
      </w:pPr>
      <w:r>
        <w:t xml:space="preserve">Osakas </w:t>
      </w:r>
      <w:r>
        <w:tab/>
        <w:t xml:space="preserve"> </w:t>
      </w:r>
      <w:r>
        <w:tab/>
        <w:t xml:space="preserve">Osoite </w:t>
      </w:r>
      <w:r>
        <w:tab/>
        <w:t xml:space="preserve"> </w:t>
      </w:r>
      <w:r>
        <w:tab/>
        <w:t xml:space="preserve">Etäisyys yksityistieltä [m] </w:t>
      </w:r>
    </w:p>
    <w:p w:rsidR="00A65BE4" w:rsidRDefault="00C1059C">
      <w:pPr>
        <w:ind w:left="-5"/>
      </w:pPr>
      <w:r>
        <w:t>11._____________</w:t>
      </w:r>
      <w:r>
        <w:t xml:space="preserve">_____________________________________________ </w:t>
      </w:r>
    </w:p>
    <w:p w:rsidR="00A65BE4" w:rsidRDefault="00C1059C">
      <w:pPr>
        <w:ind w:left="-5"/>
      </w:pPr>
      <w:r>
        <w:t xml:space="preserve">12.__________________________________________________________ </w:t>
      </w:r>
    </w:p>
    <w:p w:rsidR="00A65BE4" w:rsidRDefault="00C1059C">
      <w:pPr>
        <w:ind w:left="-5"/>
      </w:pPr>
      <w:r>
        <w:t xml:space="preserve">13.__________________________________________________________ </w:t>
      </w:r>
    </w:p>
    <w:p w:rsidR="00A65BE4" w:rsidRDefault="00C1059C">
      <w:pPr>
        <w:ind w:left="-5"/>
      </w:pPr>
      <w:r>
        <w:t xml:space="preserve">14.__________________________________________________________ </w:t>
      </w:r>
    </w:p>
    <w:p w:rsidR="00A65BE4" w:rsidRDefault="00C1059C">
      <w:pPr>
        <w:ind w:left="-5"/>
      </w:pPr>
      <w:r>
        <w:t xml:space="preserve">15.__________________________________________________________ </w:t>
      </w:r>
    </w:p>
    <w:p w:rsidR="00A65BE4" w:rsidRDefault="00C1059C">
      <w:pPr>
        <w:ind w:left="-5"/>
      </w:pPr>
      <w:r>
        <w:t xml:space="preserve">16.__________________________________________________________ </w:t>
      </w:r>
    </w:p>
    <w:p w:rsidR="00A65BE4" w:rsidRDefault="00C1059C">
      <w:pPr>
        <w:ind w:left="-5"/>
      </w:pPr>
      <w:r>
        <w:t xml:space="preserve">17.__________________________________________________________ </w:t>
      </w:r>
    </w:p>
    <w:p w:rsidR="00A65BE4" w:rsidRDefault="00C1059C">
      <w:pPr>
        <w:ind w:left="-5"/>
      </w:pPr>
      <w:r>
        <w:t xml:space="preserve">18.__________________________________________________________ </w:t>
      </w:r>
    </w:p>
    <w:p w:rsidR="00A65BE4" w:rsidRDefault="00C1059C">
      <w:pPr>
        <w:ind w:left="-5"/>
      </w:pPr>
      <w:r>
        <w:t>19._</w:t>
      </w:r>
      <w:r>
        <w:t xml:space="preserve">_________________________________________________________ </w:t>
      </w:r>
    </w:p>
    <w:p w:rsidR="00A65BE4" w:rsidRDefault="00C1059C">
      <w:pPr>
        <w:ind w:left="-5"/>
      </w:pPr>
      <w:r>
        <w:t xml:space="preserve">20.__________________________________________________________ </w:t>
      </w:r>
    </w:p>
    <w:p w:rsidR="00A65BE4" w:rsidRDefault="00C1059C">
      <w:pPr>
        <w:ind w:left="-5"/>
      </w:pPr>
      <w:r>
        <w:t xml:space="preserve">21.__________________________________________________________ </w:t>
      </w:r>
    </w:p>
    <w:p w:rsidR="00A65BE4" w:rsidRDefault="00C1059C">
      <w:pPr>
        <w:ind w:left="-5"/>
      </w:pPr>
      <w:r>
        <w:t xml:space="preserve">22.__________________________________________________________ </w:t>
      </w:r>
    </w:p>
    <w:p w:rsidR="00A65BE4" w:rsidRDefault="00C1059C">
      <w:pPr>
        <w:ind w:left="-5"/>
      </w:pPr>
      <w:r>
        <w:t xml:space="preserve">23.__________________________________________________________ </w:t>
      </w:r>
    </w:p>
    <w:p w:rsidR="00A65BE4" w:rsidRDefault="00C1059C">
      <w:pPr>
        <w:ind w:left="-5"/>
      </w:pPr>
      <w:r>
        <w:t xml:space="preserve">24.__________________________________________________________ </w:t>
      </w:r>
    </w:p>
    <w:p w:rsidR="00A65BE4" w:rsidRDefault="00C1059C">
      <w:pPr>
        <w:ind w:left="-5"/>
      </w:pPr>
      <w:r>
        <w:t xml:space="preserve">25.__________________________________________________________ </w:t>
      </w:r>
    </w:p>
    <w:p w:rsidR="00A65BE4" w:rsidRDefault="00C1059C">
      <w:pPr>
        <w:ind w:left="-5"/>
      </w:pPr>
      <w:r>
        <w:t xml:space="preserve">26.__________________________________________________________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p w:rsidR="00A65BE4" w:rsidRDefault="00C1059C">
      <w:pPr>
        <w:ind w:left="-5"/>
      </w:pPr>
      <w:r>
        <w:t>Va</w:t>
      </w:r>
      <w:r>
        <w:t xml:space="preserve">kituisten asuntojen kiinteistöjen edustajien allekirjoitukset ja nimenselvennykset: </w:t>
      </w:r>
    </w:p>
    <w:p w:rsidR="00A65BE4" w:rsidRDefault="00C1059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718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3271"/>
      </w:tblGrid>
      <w:tr w:rsidR="00A65BE4">
        <w:trPr>
          <w:trHeight w:val="27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lastRenderedPageBreak/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55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  <w:tr w:rsidR="00A65BE4">
        <w:trPr>
          <w:trHeight w:val="27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65BE4" w:rsidRDefault="00C1059C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 </w:t>
            </w:r>
          </w:p>
        </w:tc>
      </w:tr>
    </w:tbl>
    <w:p w:rsidR="00A65BE4" w:rsidRDefault="00C1059C">
      <w:pPr>
        <w:spacing w:after="921" w:line="259" w:lineRule="auto"/>
        <w:ind w:left="720" w:firstLine="0"/>
      </w:pPr>
      <w:r>
        <w:t xml:space="preserve"> </w:t>
      </w:r>
    </w:p>
    <w:p w:rsidR="00A65BE4" w:rsidRDefault="00C1059C">
      <w:pPr>
        <w:spacing w:after="7" w:line="248" w:lineRule="auto"/>
        <w:ind w:left="-5"/>
      </w:pPr>
      <w:r>
        <w:rPr>
          <w:rFonts w:ascii="Cambria" w:eastAsia="Cambria" w:hAnsi="Cambria" w:cs="Cambria"/>
          <w:sz w:val="16"/>
        </w:rPr>
        <w:t xml:space="preserve">Limingan kunta </w:t>
      </w:r>
    </w:p>
    <w:p w:rsidR="00A65BE4" w:rsidRDefault="00C1059C">
      <w:pPr>
        <w:spacing w:after="45" w:line="248" w:lineRule="auto"/>
        <w:ind w:left="-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4038041</wp:posOffset>
            </wp:positionH>
            <wp:positionV relativeFrom="paragraph">
              <wp:posOffset>-47462</wp:posOffset>
            </wp:positionV>
            <wp:extent cx="2149476" cy="269240"/>
            <wp:effectExtent l="0" t="0" r="0" b="0"/>
            <wp:wrapSquare wrapText="bothSides"/>
            <wp:docPr id="394" name="Picture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9476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eastAsia="Cambria" w:hAnsi="Cambria" w:cs="Cambria"/>
          <w:sz w:val="16"/>
        </w:rPr>
        <w:t>Liminganraitti</w:t>
      </w:r>
      <w:proofErr w:type="spellEnd"/>
      <w:r>
        <w:rPr>
          <w:rFonts w:ascii="Cambria" w:eastAsia="Cambria" w:hAnsi="Cambria" w:cs="Cambria"/>
          <w:sz w:val="16"/>
        </w:rPr>
        <w:t xml:space="preserve"> 10C, </w:t>
      </w:r>
      <w:proofErr w:type="spellStart"/>
      <w:r>
        <w:rPr>
          <w:rFonts w:ascii="Cambria" w:eastAsia="Cambria" w:hAnsi="Cambria" w:cs="Cambria"/>
          <w:sz w:val="16"/>
        </w:rPr>
        <w:t>Lakeustalo</w:t>
      </w:r>
      <w:proofErr w:type="spellEnd"/>
      <w:r>
        <w:rPr>
          <w:rFonts w:ascii="Cambria" w:eastAsia="Cambria" w:hAnsi="Cambria" w:cs="Cambria"/>
          <w:sz w:val="16"/>
        </w:rPr>
        <w:t xml:space="preserve">, 91900 Liminka </w:t>
      </w:r>
      <w:r>
        <w:rPr>
          <w:rFonts w:ascii="Cambria" w:eastAsia="Cambria" w:hAnsi="Cambria" w:cs="Cambria"/>
          <w:b/>
          <w:sz w:val="16"/>
        </w:rPr>
        <w:t xml:space="preserve">kunta@liminka.fi </w:t>
      </w:r>
    </w:p>
    <w:p w:rsidR="00A65BE4" w:rsidRDefault="00C1059C">
      <w:pPr>
        <w:spacing w:after="0" w:line="259" w:lineRule="auto"/>
        <w:ind w:left="-5"/>
      </w:pPr>
      <w:r>
        <w:rPr>
          <w:rFonts w:ascii="Cambria" w:eastAsia="Cambria" w:hAnsi="Cambria" w:cs="Cambria"/>
          <w:b/>
          <w:sz w:val="16"/>
        </w:rPr>
        <w:t>www.liminka.fi</w:t>
      </w:r>
      <w:r>
        <w:rPr>
          <w:sz w:val="20"/>
        </w:rPr>
        <w:t xml:space="preserve"> </w:t>
      </w:r>
    </w:p>
    <w:p w:rsidR="00A65BE4" w:rsidRDefault="00C1059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A65BE4">
      <w:headerReference w:type="even" r:id="rId18"/>
      <w:headerReference w:type="default" r:id="rId19"/>
      <w:headerReference w:type="first" r:id="rId20"/>
      <w:pgSz w:w="11906" w:h="16841"/>
      <w:pgMar w:top="516" w:right="1420" w:bottom="396" w:left="1419" w:header="32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059C">
      <w:pPr>
        <w:spacing w:after="0" w:line="240" w:lineRule="auto"/>
      </w:pPr>
      <w:r>
        <w:separator/>
      </w:r>
    </w:p>
  </w:endnote>
  <w:endnote w:type="continuationSeparator" w:id="0">
    <w:p w:rsidR="00000000" w:rsidRDefault="00C1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059C">
      <w:pPr>
        <w:spacing w:after="0" w:line="240" w:lineRule="auto"/>
      </w:pPr>
      <w:r>
        <w:separator/>
      </w:r>
    </w:p>
  </w:footnote>
  <w:footnote w:type="continuationSeparator" w:id="0">
    <w:p w:rsidR="00000000" w:rsidRDefault="00C1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E4" w:rsidRDefault="00C1059C">
    <w:pPr>
      <w:spacing w:after="0" w:line="259" w:lineRule="auto"/>
      <w:ind w:left="-1419" w:right="8307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395605</wp:posOffset>
          </wp:positionH>
          <wp:positionV relativeFrom="page">
            <wp:posOffset>208915</wp:posOffset>
          </wp:positionV>
          <wp:extent cx="988695" cy="749935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69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E4" w:rsidRDefault="00C1059C">
    <w:pPr>
      <w:spacing w:after="0" w:line="259" w:lineRule="auto"/>
      <w:ind w:left="-1419" w:right="8307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395605</wp:posOffset>
          </wp:positionH>
          <wp:positionV relativeFrom="page">
            <wp:posOffset>208915</wp:posOffset>
          </wp:positionV>
          <wp:extent cx="988695" cy="749935"/>
          <wp:effectExtent l="0" t="0" r="0" b="0"/>
          <wp:wrapSquare wrapText="bothSides"/>
          <wp:docPr id="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69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E4" w:rsidRDefault="00C1059C">
    <w:pPr>
      <w:spacing w:after="0" w:line="259" w:lineRule="auto"/>
      <w:ind w:left="-1419" w:right="8307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395605</wp:posOffset>
          </wp:positionH>
          <wp:positionV relativeFrom="page">
            <wp:posOffset>208915</wp:posOffset>
          </wp:positionV>
          <wp:extent cx="988695" cy="749935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69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12BB"/>
    <w:multiLevelType w:val="hybridMultilevel"/>
    <w:tmpl w:val="63B80C7A"/>
    <w:lvl w:ilvl="0" w:tplc="FF3078AC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E629E">
      <w:start w:val="1"/>
      <w:numFmt w:val="bullet"/>
      <w:lvlText w:val="❖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A0B7C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4FD22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25B6A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E61D4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2BA38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206AE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41E32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A65BE4"/>
    <w:rsid w:val="00C1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DB340-EBBF-429A-85EA-84EA6CBB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inka.fi/tiedostot/Tekninen_osasto/Limingankunnanyksityistiekytnnt.pdf" TargetMode="External"/><Relationship Id="rId13" Type="http://schemas.openxmlformats.org/officeDocument/2006/relationships/hyperlink" Target="https://vayla.fi/avoindata/digiroad/yksityistietietojen-lisaaminen-digiroadii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vayla.fi/avoindata/digiroad/yksityistietietojen-lisaaminen-digiroadiin" TargetMode="External"/><Relationship Id="rId17" Type="http://schemas.openxmlformats.org/officeDocument/2006/relationships/hyperlink" Target="https://vayla.fi/avoindata/digiroad/yksityistietietojen-lisaaminen-digiroadi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yla.fi/avoindata/digiroad/yksityistietietojen-lisaaminen-digiroadiin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anmittauslaitos.fi/lomakkeet/tiekunnan_yhteystiedot_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ayla.fi/avoindata/digiroad/yksityistietietojen-lisaaminen-digiroadiin" TargetMode="External"/><Relationship Id="rId10" Type="http://schemas.openxmlformats.org/officeDocument/2006/relationships/hyperlink" Target="https://www.maanmittauslaitos.fi/lomakkeet/tiekunnan_yhteystiedot_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liminka.fi/tiedostot/Tekninen_osasto/Limingankunnanyksityistiekytnnt.pdf" TargetMode="External"/><Relationship Id="rId14" Type="http://schemas.openxmlformats.org/officeDocument/2006/relationships/hyperlink" Target="https://vayla.fi/avoindata/digiroad/yksityistietietojen-lisaaminen-digiroadii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7289</Characters>
  <Application>Microsoft Office Word</Application>
  <DocSecurity>0</DocSecurity>
  <Lines>60</Lines>
  <Paragraphs>16</Paragraphs>
  <ScaleCrop>false</ScaleCrop>
  <Company>Limingan kunta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MATKAPALVELUKESKUSTEN LIIKENNEPALVELUJEN HANKINTA</dc:title>
  <dc:subject/>
  <dc:creator>Leinonen Sanna</dc:creator>
  <cp:keywords/>
  <cp:lastModifiedBy>Honka Sari</cp:lastModifiedBy>
  <cp:revision>2</cp:revision>
  <dcterms:created xsi:type="dcterms:W3CDTF">2021-05-18T09:40:00Z</dcterms:created>
  <dcterms:modified xsi:type="dcterms:W3CDTF">2021-05-18T09:40:00Z</dcterms:modified>
</cp:coreProperties>
</file>